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2023中国（成都）国际茶业博览会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参展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申请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</w:p>
    <w:tbl>
      <w:tblPr>
        <w:tblStyle w:val="5"/>
        <w:tblW w:w="929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9290" w:type="dxa"/>
            <w:gridSpan w:val="2"/>
            <w:vAlign w:val="center"/>
          </w:tcPr>
          <w:p>
            <w:pPr>
              <w:spacing w:beforeAutospacing="0" w:afterAutospacing="0" w:line="360" w:lineRule="auto"/>
              <w:ind w:firstLine="240" w:firstLineChars="10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法人代表：          电 话：         传 真：           手 机：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9290" w:type="dxa"/>
            <w:gridSpan w:val="2"/>
            <w:vAlign w:val="center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展会负责人：        职 务：         电 话：           手 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9290" w:type="dxa"/>
            <w:gridSpan w:val="2"/>
            <w:vAlign w:val="center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网  址：                            邮箱：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9290" w:type="dxa"/>
            <w:gridSpan w:val="2"/>
            <w:vAlign w:val="center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参展品牌：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9290" w:type="dxa"/>
            <w:gridSpan w:val="2"/>
            <w:vAlign w:val="bottom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参展产品：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线下展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展位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254" w:lineRule="exact"/>
              <w:ind w:firstLine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spacing w:beforeAutospacing="0" w:afterAutospacing="0" w:line="254" w:lineRule="exact"/>
              <w:ind w:left="0" w:leftChars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3mx3m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国际标准展位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，预定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光地展位（光地起租面积为36㎡，按18㎡递增）预定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线上展展位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申请入驻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家企业。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（注：入驻线上展的企业，每家企业需缴纳平台服务费1000元，并收取线上总销售额5%的提成。）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申请广告位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预定广告位数量：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， 广告位尺寸：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　　　　　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费用总额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小写：￥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（大写：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收款单位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四川省博览经济发展有限公司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账    号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5116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0101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6018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1601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34477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tblCellSpacing w:w="0" w:type="dxa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480" w:lineRule="exact"/>
              <w:ind w:firstLine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开 户 行</w:t>
            </w:r>
          </w:p>
        </w:tc>
        <w:tc>
          <w:tcPr>
            <w:tcW w:w="7872" w:type="dxa"/>
            <w:vAlign w:val="center"/>
          </w:tcPr>
          <w:p>
            <w:pPr>
              <w:spacing w:beforeAutospacing="0" w:afterAutospacing="0" w:line="48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交通银行四川省分行营业部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9290" w:type="dxa"/>
            <w:gridSpan w:val="2"/>
            <w:vAlign w:val="center"/>
          </w:tcPr>
          <w:p>
            <w:pPr>
              <w:spacing w:beforeAutospacing="0" w:afterAutospacing="0" w:line="480" w:lineRule="exact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汇款日期： 此款项将于      年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日前汇出。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tblCellSpacing w:w="0" w:type="dxa"/>
          <w:jc w:val="center"/>
        </w:trPr>
        <w:tc>
          <w:tcPr>
            <w:tcW w:w="92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参展单位须填写《参展申请表》（加盖公章），展位安排按“先申请、先付款、先安排”原则。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品牌介绍或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t>企业简介、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t>logo、产品图片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instrText xml:space="preserve">HYPERLINK "mailto:1216514040@qq.com"</w:instrTex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t>请发至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instrText xml:space="preserve"> HYPERLINK "mailto:scbolan@tom.com" </w:instrTex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291229018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t>@qq.com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。                                  </w:t>
            </w:r>
          </w:p>
          <w:p>
            <w:pPr>
              <w:spacing w:beforeAutospacing="0" w:afterAutospacing="0" w:line="320" w:lineRule="exact"/>
              <w:ind w:firstLine="2280" w:firstLineChars="9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申请单位盖章（签名）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spacing w:beforeAutospacing="0" w:afterAutospacing="0" w:line="320" w:lineRule="exact"/>
              <w:ind w:firstLine="2280" w:firstLineChars="9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</w:t>
            </w:r>
          </w:p>
          <w:p>
            <w:pPr>
              <w:spacing w:beforeAutospacing="0" w:afterAutospacing="0" w:line="320" w:lineRule="exact"/>
              <w:ind w:firstLine="6600" w:firstLineChars="27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24"/>
          <w:highlight w:val="none"/>
        </w:rPr>
        <w:t>注：请填妥此申请表后，盖章电邮至</w:t>
      </w:r>
      <w:r>
        <w:rPr>
          <w:rStyle w:val="9"/>
          <w:rFonts w:hint="eastAsia" w:ascii="仿宋_GB2312" w:hAnsi="仿宋_GB2312" w:eastAsia="仿宋_GB2312"/>
          <w:color w:val="000000"/>
          <w:sz w:val="24"/>
          <w:szCs w:val="24"/>
          <w:highlight w:val="none"/>
          <w:u w:val="none"/>
          <w:lang w:val="en-US" w:eastAsia="zh-CN"/>
        </w:rPr>
        <w:t>ahcyxh@163.com</w:t>
      </w:r>
      <w:r>
        <w:rPr>
          <w:rStyle w:val="9"/>
          <w:rFonts w:hint="eastAsia" w:ascii="仿宋_GB2312" w:hAnsi="仿宋_GB2312" w:eastAsia="仿宋_GB2312"/>
          <w:color w:val="000000"/>
          <w:sz w:val="24"/>
          <w:szCs w:val="24"/>
          <w:highlight w:val="none"/>
          <w:u w:val="none"/>
        </w:rPr>
        <w:t>。</w:t>
      </w: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jc0Y2JmYWU3ZThkZjc3MWUwODliZmIxOGUyMjAifQ=="/>
  </w:docVars>
  <w:rsids>
    <w:rsidRoot w:val="00000000"/>
    <w:rsid w:val="06E32373"/>
    <w:rsid w:val="11F45298"/>
    <w:rsid w:val="15D62B17"/>
    <w:rsid w:val="193F4865"/>
    <w:rsid w:val="1B8F0A4E"/>
    <w:rsid w:val="37662294"/>
    <w:rsid w:val="442B55A6"/>
    <w:rsid w:val="4BC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Autospacing="0" w:afterAutospacing="0" w:line="360" w:lineRule="auto"/>
      <w:ind w:firstLine="640" w:firstLineChars="200"/>
    </w:pPr>
    <w:rPr>
      <w:rFonts w:ascii="宋体" w:hAnsi="宋体"/>
    </w:rPr>
  </w:style>
  <w:style w:type="paragraph" w:styleId="3">
    <w:name w:val="Body Text"/>
    <w:basedOn w:val="1"/>
    <w:next w:val="1"/>
    <w:qFormat/>
    <w:uiPriority w:val="0"/>
    <w:pPr>
      <w:ind w:left="560"/>
    </w:pPr>
    <w:rPr>
      <w:rFonts w:ascii="宋体" w:hAnsi="宋体"/>
      <w:sz w:val="28"/>
      <w:szCs w:val="28"/>
    </w:rPr>
  </w:style>
  <w:style w:type="paragraph" w:styleId="4">
    <w:name w:val="Body Text First Indent"/>
    <w:basedOn w:val="3"/>
    <w:next w:val="1"/>
    <w:qFormat/>
    <w:uiPriority w:val="0"/>
    <w:pPr>
      <w:ind w:firstLine="420"/>
    </w:pPr>
    <w:rPr>
      <w:rFonts w:eastAsia="黑体"/>
      <w:sz w:val="28"/>
    </w:rPr>
  </w:style>
  <w:style w:type="paragraph" w:customStyle="1" w:styleId="7">
    <w:name w:val="正文文字"/>
    <w:basedOn w:val="4"/>
    <w:next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8">
    <w:name w:val="正文缩进1"/>
    <w:basedOn w:val="1"/>
    <w:qFormat/>
    <w:uiPriority w:val="0"/>
    <w:pPr>
      <w:spacing w:beforeAutospacing="0" w:afterAutospacing="0" w:line="360" w:lineRule="auto"/>
      <w:ind w:firstLine="640" w:firstLineChars="200"/>
    </w:pPr>
    <w:rPr>
      <w:rFonts w:ascii="宋体" w:hAnsi="宋体"/>
    </w:rPr>
  </w:style>
  <w:style w:type="character" w:customStyle="1" w:styleId="9">
    <w:name w:val="超链接1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1620</Words>
  <Characters>1766</Characters>
  <Lines>0</Lines>
  <Paragraphs>0</Paragraphs>
  <TotalTime>71</TotalTime>
  <ScaleCrop>false</ScaleCrop>
  <LinksUpToDate>false</LinksUpToDate>
  <CharactersWithSpaces>2127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2023-08-09T07:56:00Z</dcterms:created>
  <dc:creator>lenovo</dc:creator>
  <cp:lastModifiedBy>Hi,tea</cp:lastModifiedBy>
  <cp:lastPrinted>2023-08-11T02:37:00Z</cp:lastPrinted>
  <dcterms:modified xsi:type="dcterms:W3CDTF">2023-08-12T04:27:22Z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9DD843EE9E314CFEB905466E7B4FB6F1_13</vt:lpwstr>
  </property>
</Properties>
</file>